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2F9CFB6D"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AD136D">
        <w:rPr>
          <w:rFonts w:asciiTheme="majorHAnsi" w:hAnsiTheme="majorHAnsi" w:cstheme="majorHAnsi"/>
        </w:rPr>
        <w:t>Novem</w:t>
      </w:r>
      <w:r w:rsidR="00A41434">
        <w:rPr>
          <w:rFonts w:asciiTheme="majorHAnsi" w:hAnsiTheme="majorHAnsi" w:cstheme="majorHAnsi"/>
        </w:rPr>
        <w:t>ber</w:t>
      </w:r>
      <w:r w:rsidR="009135F8">
        <w:rPr>
          <w:rFonts w:asciiTheme="majorHAnsi" w:hAnsiTheme="majorHAnsi" w:cstheme="majorHAnsi"/>
        </w:rPr>
        <w:t xml:space="preserve"> 2</w:t>
      </w:r>
      <w:r w:rsidR="00AD136D">
        <w:rPr>
          <w:rFonts w:asciiTheme="majorHAnsi" w:hAnsiTheme="majorHAnsi" w:cstheme="majorHAnsi"/>
        </w:rPr>
        <w:t>8</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294E8C68" w:rsidR="000B0ABD" w:rsidRDefault="000B0ABD" w:rsidP="00C05849">
      <w:pPr>
        <w:rPr>
          <w:rFonts w:asciiTheme="majorHAnsi" w:hAnsiTheme="majorHAnsi" w:cstheme="majorHAnsi"/>
        </w:rPr>
      </w:pPr>
      <w:r w:rsidRPr="000B0ABD">
        <w:rPr>
          <w:rFonts w:asciiTheme="majorHAnsi" w:hAnsiTheme="majorHAnsi" w:cstheme="majorHAnsi"/>
        </w:rPr>
        <w:t>Board members present were</w:t>
      </w:r>
      <w:r w:rsidR="008540D4">
        <w:rPr>
          <w:rFonts w:asciiTheme="majorHAnsi" w:hAnsiTheme="majorHAnsi" w:cstheme="majorHAnsi"/>
        </w:rPr>
        <w:t xml:space="preserve"> </w:t>
      </w:r>
      <w:r w:rsidR="001158B7" w:rsidRPr="000B0ABD">
        <w:rPr>
          <w:rFonts w:asciiTheme="majorHAnsi" w:hAnsiTheme="majorHAnsi" w:cstheme="majorHAnsi"/>
        </w:rPr>
        <w:t>Chairperson Beth Caple</w:t>
      </w:r>
      <w:r w:rsidR="001158B7">
        <w:rPr>
          <w:rFonts w:asciiTheme="majorHAnsi" w:hAnsiTheme="majorHAnsi" w:cstheme="majorHAnsi"/>
        </w:rPr>
        <w:t xml:space="preserv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9135F8">
        <w:rPr>
          <w:rFonts w:asciiTheme="majorHAnsi" w:hAnsiTheme="majorHAnsi" w:cstheme="majorHAnsi"/>
        </w:rPr>
        <w:t xml:space="preserve">Supervisor Kevin Davidson, </w:t>
      </w:r>
      <w:r w:rsidR="00433075" w:rsidRPr="000B0ABD">
        <w:rPr>
          <w:rFonts w:asciiTheme="majorHAnsi" w:hAnsiTheme="majorHAnsi" w:cstheme="majorHAnsi"/>
        </w:rPr>
        <w:t>Treasurer Scott Streitz</w:t>
      </w:r>
      <w:r w:rsidR="00433075">
        <w:rPr>
          <w:rFonts w:asciiTheme="majorHAnsi" w:hAnsiTheme="majorHAnsi" w:cstheme="majorHAnsi"/>
        </w:rPr>
        <w:t xml:space="preserve">, </w:t>
      </w:r>
      <w:r w:rsidR="00B62829">
        <w:rPr>
          <w:rFonts w:asciiTheme="majorHAnsi" w:hAnsiTheme="majorHAnsi" w:cstheme="majorHAnsi"/>
        </w:rPr>
        <w:t>Deputy Treasurer Elaine Wick</w:t>
      </w:r>
      <w:r w:rsidR="003415C0">
        <w:rPr>
          <w:rFonts w:asciiTheme="majorHAnsi" w:hAnsiTheme="majorHAnsi" w:cstheme="majorHAnsi"/>
        </w:rPr>
        <w:t xml:space="preserve"> </w:t>
      </w:r>
      <w:r w:rsidRPr="000B0ABD">
        <w:rPr>
          <w:rFonts w:asciiTheme="majorHAnsi" w:hAnsiTheme="majorHAnsi" w:cstheme="majorHAnsi"/>
        </w:rPr>
        <w:t>and Clerk Cindy Brown.</w:t>
      </w:r>
    </w:p>
    <w:p w14:paraId="271958DB" w14:textId="4E758575" w:rsidR="009135F8" w:rsidRDefault="009135F8" w:rsidP="00C05849">
      <w:pPr>
        <w:rPr>
          <w:rFonts w:asciiTheme="majorHAnsi" w:hAnsiTheme="majorHAnsi" w:cstheme="majorHAnsi"/>
        </w:rPr>
      </w:pPr>
    </w:p>
    <w:p w14:paraId="1D8882E8" w14:textId="4921C98E"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Arrlette Krog, Lee Voigt, </w:t>
      </w:r>
      <w:r w:rsidR="001158B7">
        <w:rPr>
          <w:rFonts w:asciiTheme="majorHAnsi" w:hAnsiTheme="majorHAnsi" w:cstheme="majorHAnsi"/>
        </w:rPr>
        <w:t>Dale Wick and Heidi Yokel</w:t>
      </w:r>
      <w:r w:rsidR="009135F8">
        <w:rPr>
          <w:rFonts w:asciiTheme="majorHAnsi" w:hAnsiTheme="majorHAnsi" w:cstheme="majorHAnsi"/>
        </w:rPr>
        <w:t>.</w:t>
      </w:r>
    </w:p>
    <w:p w14:paraId="365C2295" w14:textId="77777777" w:rsidR="000B0ABD" w:rsidRPr="00916016" w:rsidRDefault="000B0ABD" w:rsidP="00C05849">
      <w:pPr>
        <w:rPr>
          <w:rFonts w:asciiTheme="majorHAnsi" w:hAnsiTheme="majorHAnsi" w:cstheme="majorHAnsi"/>
        </w:rPr>
      </w:pPr>
    </w:p>
    <w:p w14:paraId="604B62B4" w14:textId="4728E0A0"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1158B7">
        <w:rPr>
          <w:rFonts w:asciiTheme="majorHAnsi" w:hAnsiTheme="majorHAnsi" w:cstheme="majorHAnsi"/>
        </w:rPr>
        <w:t>October</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685F93E1" w:rsidR="00171301" w:rsidRDefault="00171301" w:rsidP="00905126">
      <w:pPr>
        <w:jc w:val="left"/>
        <w:rPr>
          <w:rFonts w:asciiTheme="majorHAnsi" w:hAnsiTheme="majorHAnsi" w:cstheme="majorHAnsi"/>
        </w:rPr>
      </w:pPr>
      <w:r>
        <w:rPr>
          <w:rFonts w:asciiTheme="majorHAnsi" w:hAnsiTheme="majorHAnsi" w:cstheme="majorHAnsi"/>
        </w:rPr>
        <w:t>Treasurers Report for</w:t>
      </w:r>
      <w:r w:rsidR="00433075">
        <w:rPr>
          <w:rFonts w:asciiTheme="majorHAnsi" w:hAnsiTheme="majorHAnsi" w:cstheme="majorHAnsi"/>
        </w:rPr>
        <w:t xml:space="preserve"> </w:t>
      </w:r>
      <w:r w:rsidR="00AD136D">
        <w:rPr>
          <w:rFonts w:asciiTheme="majorHAnsi" w:hAnsiTheme="majorHAnsi" w:cstheme="majorHAnsi"/>
        </w:rPr>
        <w:t>Octo</w:t>
      </w:r>
      <w:r w:rsidR="00433075">
        <w:rPr>
          <w:rFonts w:asciiTheme="majorHAnsi" w:hAnsiTheme="majorHAnsi" w:cstheme="majorHAnsi"/>
        </w:rPr>
        <w:t>ber</w:t>
      </w:r>
    </w:p>
    <w:p w14:paraId="554BAF14" w14:textId="1D41C891" w:rsidR="004634B9" w:rsidRDefault="00AD136D" w:rsidP="00905126">
      <w:pPr>
        <w:jc w:val="left"/>
        <w:rPr>
          <w:rFonts w:asciiTheme="majorHAnsi" w:hAnsiTheme="majorHAnsi" w:cstheme="majorHAnsi"/>
        </w:rPr>
      </w:pPr>
      <w:r>
        <w:rPr>
          <w:rFonts w:asciiTheme="majorHAnsi" w:hAnsiTheme="majorHAnsi" w:cstheme="majorHAnsi"/>
          <w:noProof/>
        </w:rPr>
        <w:drawing>
          <wp:inline distT="0" distB="0" distL="0" distR="0" wp14:anchorId="7FB81F37" wp14:editId="55927831">
            <wp:extent cx="5706745" cy="1863448"/>
            <wp:effectExtent l="19050" t="19050" r="27305" b="22860"/>
            <wp:docPr id="269986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656" cy="1868317"/>
                    </a:xfrm>
                    <a:prstGeom prst="rect">
                      <a:avLst/>
                    </a:prstGeom>
                    <a:noFill/>
                    <a:ln>
                      <a:solidFill>
                        <a:schemeClr val="tx1"/>
                      </a:solidFill>
                    </a:ln>
                  </pic:spPr>
                </pic:pic>
              </a:graphicData>
            </a:graphic>
          </wp:inline>
        </w:drawing>
      </w:r>
    </w:p>
    <w:p w14:paraId="522B221C" w14:textId="77777777" w:rsidR="009B70E7" w:rsidRDefault="009B70E7" w:rsidP="00905126">
      <w:pPr>
        <w:jc w:val="left"/>
        <w:rPr>
          <w:rFonts w:asciiTheme="majorHAnsi" w:hAnsiTheme="majorHAnsi" w:cstheme="majorHAnsi"/>
        </w:rPr>
      </w:pPr>
    </w:p>
    <w:p w14:paraId="03884DDE" w14:textId="77777777" w:rsidR="00AD136D"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AD136D">
        <w:rPr>
          <w:rFonts w:asciiTheme="majorHAnsi" w:hAnsiTheme="majorHAnsi" w:cstheme="majorHAnsi"/>
        </w:rPr>
        <w:t>November</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7816DE5E" w14:textId="1B13C32E" w:rsidR="002C528F" w:rsidRDefault="00AD136D" w:rsidP="00905126">
      <w:pPr>
        <w:jc w:val="left"/>
        <w:rPr>
          <w:rFonts w:asciiTheme="majorHAnsi" w:hAnsiTheme="majorHAnsi" w:cstheme="majorHAnsi"/>
        </w:rPr>
      </w:pPr>
      <w:r w:rsidRPr="00AD136D">
        <w:rPr>
          <w:noProof/>
        </w:rPr>
        <w:drawing>
          <wp:inline distT="0" distB="0" distL="0" distR="0" wp14:anchorId="71BF802A" wp14:editId="33156A54">
            <wp:extent cx="5129101" cy="2847975"/>
            <wp:effectExtent l="0" t="0" r="0" b="0"/>
            <wp:docPr id="20838172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1604" cy="2854917"/>
                    </a:xfrm>
                    <a:prstGeom prst="rect">
                      <a:avLst/>
                    </a:prstGeom>
                    <a:noFill/>
                    <a:ln>
                      <a:noFill/>
                    </a:ln>
                  </pic:spPr>
                </pic:pic>
              </a:graphicData>
            </a:graphic>
          </wp:inline>
        </w:drawing>
      </w:r>
      <w:r w:rsidR="00714072">
        <w:rPr>
          <w:rFonts w:asciiTheme="majorHAnsi" w:hAnsiTheme="majorHAnsi" w:cstheme="majorHAnsi"/>
        </w:rPr>
        <w:br/>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54081D21" w:rsidR="00916016" w:rsidRPr="00916016" w:rsidRDefault="00AD136D" w:rsidP="00BE6B2F">
      <w:pPr>
        <w:pStyle w:val="ListParagraph"/>
        <w:numPr>
          <w:ilvl w:val="0"/>
          <w:numId w:val="5"/>
        </w:numPr>
        <w:rPr>
          <w:rFonts w:asciiTheme="majorHAnsi" w:hAnsiTheme="majorHAnsi" w:cstheme="majorHAnsi"/>
        </w:rPr>
      </w:pPr>
      <w:r>
        <w:rPr>
          <w:rFonts w:asciiTheme="majorHAnsi" w:hAnsiTheme="majorHAnsi" w:cstheme="majorHAnsi"/>
        </w:rPr>
        <w:t>October</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1FF73498" w:rsidR="004A0C7F" w:rsidRDefault="001158B7"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Pr="001158B7">
        <w:rPr>
          <w:rFonts w:asciiTheme="majorHAnsi" w:hAnsiTheme="majorHAnsi" w:cstheme="majorHAnsi"/>
        </w:rPr>
        <w:t xml:space="preserve">Supervisor Kevin Davidson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2D7ED5AD"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proofErr w:type="spellStart"/>
      <w:r w:rsidR="001158B7">
        <w:rPr>
          <w:rFonts w:asciiTheme="majorHAnsi" w:hAnsiTheme="majorHAnsi" w:cstheme="majorHAnsi"/>
          <w:bCs/>
        </w:rPr>
        <w:t>MacDavitt</w:t>
      </w:r>
      <w:proofErr w:type="spellEnd"/>
      <w:r w:rsidR="001158B7">
        <w:rPr>
          <w:rFonts w:asciiTheme="majorHAnsi" w:hAnsiTheme="majorHAnsi" w:cstheme="majorHAnsi"/>
          <w:bCs/>
        </w:rPr>
        <w:t xml:space="preserve"> Fire Department sent a letter stating that they are closing as they are down to 2 volunteers. This affects Ellsburg Township as we contract with them to take fire calls on the west side of Hwy 53. </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2C8C78FF" w14:textId="26BD65DD" w:rsidR="00A41434" w:rsidRPr="005679D8" w:rsidRDefault="001158B7" w:rsidP="00433075">
      <w:pPr>
        <w:pStyle w:val="ListParagraph"/>
        <w:numPr>
          <w:ilvl w:val="0"/>
          <w:numId w:val="11"/>
        </w:numPr>
        <w:rPr>
          <w:rFonts w:asciiTheme="majorHAnsi" w:hAnsiTheme="majorHAnsi" w:cstheme="majorHAnsi"/>
        </w:rPr>
      </w:pPr>
      <w:r>
        <w:rPr>
          <w:rFonts w:asciiTheme="majorHAnsi" w:hAnsiTheme="majorHAnsi" w:cstheme="majorHAnsi"/>
        </w:rPr>
        <w:t xml:space="preserve">Heidi Yokel reported that </w:t>
      </w:r>
      <w:proofErr w:type="spellStart"/>
      <w:r>
        <w:rPr>
          <w:rFonts w:asciiTheme="majorHAnsi" w:hAnsiTheme="majorHAnsi" w:cstheme="majorHAnsi"/>
        </w:rPr>
        <w:t>MacDavitt</w:t>
      </w:r>
      <w:proofErr w:type="spellEnd"/>
      <w:r>
        <w:rPr>
          <w:rFonts w:asciiTheme="majorHAnsi" w:hAnsiTheme="majorHAnsi" w:cstheme="majorHAnsi"/>
        </w:rPr>
        <w:t xml:space="preserve"> Fire Department reached out and they are looking for someone to take over the coverage they had been providing for Ellsburg. The</w:t>
      </w:r>
      <w:r w:rsidR="008540D4">
        <w:rPr>
          <w:rFonts w:asciiTheme="majorHAnsi" w:hAnsiTheme="majorHAnsi" w:cstheme="majorHAnsi"/>
        </w:rPr>
        <w:t>ir</w:t>
      </w:r>
      <w:r>
        <w:rPr>
          <w:rFonts w:asciiTheme="majorHAnsi" w:hAnsiTheme="majorHAnsi" w:cstheme="majorHAnsi"/>
        </w:rPr>
        <w:t xml:space="preserve"> township is considering re-opening</w:t>
      </w:r>
      <w:r w:rsidR="008540D4">
        <w:rPr>
          <w:rFonts w:asciiTheme="majorHAnsi" w:hAnsiTheme="majorHAnsi" w:cstheme="majorHAnsi"/>
        </w:rPr>
        <w:t xml:space="preserve"> the</w:t>
      </w:r>
      <w:r>
        <w:rPr>
          <w:rFonts w:asciiTheme="majorHAnsi" w:hAnsiTheme="majorHAnsi" w:cstheme="majorHAnsi"/>
        </w:rPr>
        <w:t xml:space="preserve"> fire department as part of the township. The </w:t>
      </w:r>
      <w:r w:rsidR="00071398">
        <w:rPr>
          <w:rFonts w:asciiTheme="majorHAnsi" w:hAnsiTheme="majorHAnsi" w:cstheme="majorHAnsi"/>
        </w:rPr>
        <w:t>Ellsburg Volunteer F</w:t>
      </w:r>
      <w:r>
        <w:rPr>
          <w:rFonts w:asciiTheme="majorHAnsi" w:hAnsiTheme="majorHAnsi" w:cstheme="majorHAnsi"/>
        </w:rPr>
        <w:t xml:space="preserve">ire </w:t>
      </w:r>
      <w:r w:rsidR="00071398">
        <w:rPr>
          <w:rFonts w:asciiTheme="majorHAnsi" w:hAnsiTheme="majorHAnsi" w:cstheme="majorHAnsi"/>
        </w:rPr>
        <w:t>D</w:t>
      </w:r>
      <w:r>
        <w:rPr>
          <w:rFonts w:asciiTheme="majorHAnsi" w:hAnsiTheme="majorHAnsi" w:cstheme="majorHAnsi"/>
        </w:rPr>
        <w:t xml:space="preserve">epartment had 2 calls in November, one new member is in the process of being certified and they had power line training by area resident Barry Tegg who works for Minnesota Power. The fire department thanked the board members for approving application of Ellsburg Township as a Firewise Community </w:t>
      </w:r>
      <w:r w:rsidR="000724AD">
        <w:rPr>
          <w:rFonts w:asciiTheme="majorHAnsi" w:hAnsiTheme="majorHAnsi" w:cstheme="majorHAnsi"/>
        </w:rPr>
        <w:t>so they could</w:t>
      </w:r>
      <w:r>
        <w:rPr>
          <w:rFonts w:asciiTheme="majorHAnsi" w:hAnsiTheme="majorHAnsi" w:cstheme="majorHAnsi"/>
        </w:rPr>
        <w:t xml:space="preserve"> continue with the grant process. Firewise assessed the township and declared the township as high risk.</w:t>
      </w:r>
      <w:r w:rsidR="000724AD">
        <w:rPr>
          <w:rFonts w:asciiTheme="majorHAnsi" w:hAnsiTheme="majorHAnsi" w:cstheme="majorHAnsi"/>
        </w:rPr>
        <w:t xml:space="preserve"> </w:t>
      </w:r>
      <w:r w:rsidR="008540D4">
        <w:rPr>
          <w:rFonts w:asciiTheme="majorHAnsi" w:hAnsiTheme="majorHAnsi" w:cstheme="majorHAnsi"/>
        </w:rPr>
        <w:t>She</w:t>
      </w:r>
      <w:r w:rsidR="000724AD">
        <w:rPr>
          <w:rFonts w:asciiTheme="majorHAnsi" w:hAnsiTheme="majorHAnsi" w:cstheme="majorHAnsi"/>
        </w:rPr>
        <w:t xml:space="preserve"> asked again that their monthly newsletter</w:t>
      </w:r>
      <w:r w:rsidR="008540D4">
        <w:rPr>
          <w:rFonts w:asciiTheme="majorHAnsi" w:hAnsiTheme="majorHAnsi" w:cstheme="majorHAnsi"/>
        </w:rPr>
        <w:t xml:space="preserve"> that is</w:t>
      </w:r>
      <w:r w:rsidR="000724AD">
        <w:rPr>
          <w:rFonts w:asciiTheme="majorHAnsi" w:hAnsiTheme="majorHAnsi" w:cstheme="majorHAnsi"/>
        </w:rPr>
        <w:t xml:space="preserve"> printed in the Cotton Chronicle be added to the Ellsburg Township website as Firewise needs to see the effort to educate all township taxpayers. This brought about a spirited debate as the website has minimal traffic which does not address their need to reach the taxpayer base for Ellsburg. It was decided that there will be a dedicated Firewise Community area added to the</w:t>
      </w:r>
      <w:r w:rsidR="008540D4">
        <w:rPr>
          <w:rFonts w:asciiTheme="majorHAnsi" w:hAnsiTheme="majorHAnsi" w:cstheme="majorHAnsi"/>
        </w:rPr>
        <w:t xml:space="preserve"> township area of the</w:t>
      </w:r>
      <w:r w:rsidR="000724AD">
        <w:rPr>
          <w:rFonts w:asciiTheme="majorHAnsi" w:hAnsiTheme="majorHAnsi" w:cstheme="majorHAnsi"/>
        </w:rPr>
        <w:t xml:space="preserve"> website and the fire department will send a short paragraph of highlights from their </w:t>
      </w:r>
      <w:r w:rsidR="008540D4">
        <w:rPr>
          <w:rFonts w:asciiTheme="majorHAnsi" w:hAnsiTheme="majorHAnsi" w:cstheme="majorHAnsi"/>
        </w:rPr>
        <w:t xml:space="preserve">monthly </w:t>
      </w:r>
      <w:r w:rsidR="000724AD">
        <w:rPr>
          <w:rFonts w:asciiTheme="majorHAnsi" w:hAnsiTheme="majorHAnsi" w:cstheme="majorHAnsi"/>
        </w:rPr>
        <w:t>newsletter which will be what the public sees at-a-glance on the fire department page of the township website.</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6A3A29BE" w14:textId="57BB2527" w:rsidR="00433075" w:rsidRPr="00071398" w:rsidRDefault="005679D8" w:rsidP="000724AD">
      <w:pPr>
        <w:pStyle w:val="ListParagraph"/>
        <w:numPr>
          <w:ilvl w:val="1"/>
          <w:numId w:val="6"/>
        </w:numPr>
        <w:ind w:left="1080"/>
        <w:rPr>
          <w:rFonts w:asciiTheme="majorHAnsi" w:hAnsiTheme="majorHAnsi" w:cstheme="majorHAnsi"/>
        </w:rPr>
      </w:pPr>
      <w:r w:rsidRPr="00071398">
        <w:rPr>
          <w:rFonts w:asciiTheme="majorHAnsi" w:hAnsiTheme="majorHAnsi" w:cstheme="majorHAnsi"/>
        </w:rPr>
        <w:t xml:space="preserve">Supervisor Kevin Davidson </w:t>
      </w:r>
      <w:r w:rsidR="000724AD" w:rsidRPr="00071398">
        <w:rPr>
          <w:rFonts w:asciiTheme="majorHAnsi" w:hAnsiTheme="majorHAnsi" w:cstheme="majorHAnsi"/>
        </w:rPr>
        <w:t>reported that the FEMA grant for the April floods was received. The total amount awarded was $16</w:t>
      </w:r>
      <w:r w:rsidR="00071398">
        <w:rPr>
          <w:rFonts w:asciiTheme="majorHAnsi" w:hAnsiTheme="majorHAnsi" w:cstheme="majorHAnsi"/>
        </w:rPr>
        <w:t>,494.88.</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537F7D49" w14:textId="77777777" w:rsidR="001E7D11"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p>
    <w:p w14:paraId="60E64B63" w14:textId="418D2D1F" w:rsidR="00C8142E" w:rsidRDefault="005679D8" w:rsidP="00433075">
      <w:pPr>
        <w:pStyle w:val="ListParagraph"/>
        <w:numPr>
          <w:ilvl w:val="2"/>
          <w:numId w:val="6"/>
        </w:numPr>
        <w:jc w:val="left"/>
        <w:rPr>
          <w:rFonts w:asciiTheme="majorHAnsi" w:hAnsiTheme="majorHAnsi" w:cstheme="majorHAnsi"/>
        </w:rPr>
      </w:pPr>
      <w:r>
        <w:rPr>
          <w:rFonts w:asciiTheme="majorHAnsi" w:hAnsiTheme="majorHAnsi" w:cstheme="majorHAnsi"/>
        </w:rPr>
        <w:t xml:space="preserve">Vice Chair John Upton reported </w:t>
      </w:r>
      <w:r w:rsidR="001E7D11">
        <w:rPr>
          <w:rFonts w:asciiTheme="majorHAnsi" w:hAnsiTheme="majorHAnsi" w:cstheme="majorHAnsi"/>
        </w:rPr>
        <w:t>the</w:t>
      </w:r>
      <w:r w:rsidR="00C8142E">
        <w:rPr>
          <w:rFonts w:asciiTheme="majorHAnsi" w:hAnsiTheme="majorHAnsi" w:cstheme="majorHAnsi"/>
        </w:rPr>
        <w:t xml:space="preserve"> IRRRB has added some requirements before he can send in the last several bills to be paid as part of our grant. He now needs to send certified payroll for contractors so as soon as he receives, he will submit the invoices.  The grant close</w:t>
      </w:r>
      <w:r w:rsidR="008540D4">
        <w:rPr>
          <w:rFonts w:asciiTheme="majorHAnsi" w:hAnsiTheme="majorHAnsi" w:cstheme="majorHAnsi"/>
        </w:rPr>
        <w:t>s</w:t>
      </w:r>
      <w:r w:rsidR="00C8142E">
        <w:rPr>
          <w:rFonts w:asciiTheme="majorHAnsi" w:hAnsiTheme="majorHAnsi" w:cstheme="majorHAnsi"/>
        </w:rPr>
        <w:t xml:space="preserve"> September of 2024. John expects to have approximately another $8000 to submit ($4000 will be the grant share) next spring. H</w:t>
      </w:r>
      <w:r w:rsidR="008540D4">
        <w:rPr>
          <w:rFonts w:asciiTheme="majorHAnsi" w:hAnsiTheme="majorHAnsi" w:cstheme="majorHAnsi"/>
        </w:rPr>
        <w:t>e</w:t>
      </w:r>
      <w:r w:rsidR="00C8142E">
        <w:rPr>
          <w:rFonts w:asciiTheme="majorHAnsi" w:hAnsiTheme="majorHAnsi" w:cstheme="majorHAnsi"/>
        </w:rPr>
        <w:t xml:space="preserve"> also stated we need to address people parking in the parking lot of the new building, ideas being add to the parking lot, maybe signage stating no parking or </w:t>
      </w:r>
      <w:r w:rsidR="008540D4">
        <w:rPr>
          <w:rFonts w:asciiTheme="majorHAnsi" w:hAnsiTheme="majorHAnsi" w:cstheme="majorHAnsi"/>
        </w:rPr>
        <w:t xml:space="preserve">a </w:t>
      </w:r>
      <w:r w:rsidR="00C8142E">
        <w:rPr>
          <w:rFonts w:asciiTheme="majorHAnsi" w:hAnsiTheme="majorHAnsi" w:cstheme="majorHAnsi"/>
        </w:rPr>
        <w:t>designated public parking</w:t>
      </w:r>
      <w:r w:rsidR="008540D4">
        <w:rPr>
          <w:rFonts w:asciiTheme="majorHAnsi" w:hAnsiTheme="majorHAnsi" w:cstheme="majorHAnsi"/>
        </w:rPr>
        <w:t xml:space="preserve">. </w:t>
      </w:r>
      <w:r w:rsidR="00C8142E">
        <w:rPr>
          <w:rFonts w:asciiTheme="majorHAnsi" w:hAnsiTheme="majorHAnsi" w:cstheme="majorHAnsi"/>
        </w:rPr>
        <w:t xml:space="preserve">We need to ensure vehicles are not in the way of the fire department. </w:t>
      </w:r>
    </w:p>
    <w:p w14:paraId="295F1641" w14:textId="6F08685D" w:rsidR="00C8142E" w:rsidRPr="009D5DE5" w:rsidRDefault="00C8142E" w:rsidP="00D40BFB">
      <w:pPr>
        <w:pStyle w:val="ListParagraph"/>
        <w:numPr>
          <w:ilvl w:val="2"/>
          <w:numId w:val="6"/>
        </w:numPr>
        <w:jc w:val="left"/>
        <w:rPr>
          <w:rFonts w:asciiTheme="majorHAnsi" w:hAnsiTheme="majorHAnsi" w:cstheme="majorHAnsi"/>
        </w:rPr>
      </w:pPr>
      <w:r w:rsidRPr="009D5DE5">
        <w:rPr>
          <w:rFonts w:asciiTheme="majorHAnsi" w:hAnsiTheme="majorHAnsi" w:cstheme="majorHAnsi"/>
        </w:rPr>
        <w:lastRenderedPageBreak/>
        <w:t xml:space="preserve">The </w:t>
      </w:r>
      <w:r w:rsidR="001E7D11" w:rsidRPr="009D5DE5">
        <w:rPr>
          <w:rFonts w:asciiTheme="majorHAnsi" w:hAnsiTheme="majorHAnsi" w:cstheme="majorHAnsi"/>
        </w:rPr>
        <w:t>bu</w:t>
      </w:r>
      <w:r w:rsidR="00433075" w:rsidRPr="009D5DE5">
        <w:rPr>
          <w:rFonts w:asciiTheme="majorHAnsi" w:hAnsiTheme="majorHAnsi" w:cstheme="majorHAnsi"/>
        </w:rPr>
        <w:t>ilding</w:t>
      </w:r>
      <w:r w:rsidRPr="009D5DE5">
        <w:rPr>
          <w:rFonts w:asciiTheme="majorHAnsi" w:hAnsiTheme="majorHAnsi" w:cstheme="majorHAnsi"/>
        </w:rPr>
        <w:t xml:space="preserve"> is</w:t>
      </w:r>
      <w:r w:rsidR="00433075" w:rsidRPr="009D5DE5">
        <w:rPr>
          <w:rFonts w:asciiTheme="majorHAnsi" w:hAnsiTheme="majorHAnsi" w:cstheme="majorHAnsi"/>
        </w:rPr>
        <w:t xml:space="preserve"> </w:t>
      </w:r>
      <w:r w:rsidRPr="009D5DE5">
        <w:rPr>
          <w:rFonts w:asciiTheme="majorHAnsi" w:hAnsiTheme="majorHAnsi" w:cstheme="majorHAnsi"/>
        </w:rPr>
        <w:t>ready to be handed over to the fire department.  A lease agreement draft was viewed and John shared with the fire department that they will be responsible to maintain the holding tank for the building to MPCA standards. The fire department representatives will take the lease, and the provided MPCA information, to their next meeting to share with members. The lease will be signed and keys handed over at the December 19</w:t>
      </w:r>
      <w:r w:rsidR="00071398">
        <w:rPr>
          <w:rFonts w:asciiTheme="majorHAnsi" w:hAnsiTheme="majorHAnsi" w:cstheme="majorHAnsi"/>
        </w:rPr>
        <w:t>, 2023</w:t>
      </w:r>
      <w:r w:rsidRPr="009D5DE5">
        <w:rPr>
          <w:rFonts w:asciiTheme="majorHAnsi" w:hAnsiTheme="majorHAnsi" w:cstheme="majorHAnsi"/>
        </w:rPr>
        <w:t xml:space="preserve"> Town Board Meeting.</w:t>
      </w:r>
    </w:p>
    <w:p w14:paraId="3E646026" w14:textId="645DA58F" w:rsidR="00EB771F" w:rsidRPr="00AB2124" w:rsidRDefault="00EB771F" w:rsidP="00EB771F">
      <w:pPr>
        <w:pStyle w:val="ListParagraph"/>
        <w:numPr>
          <w:ilvl w:val="1"/>
          <w:numId w:val="6"/>
        </w:numPr>
        <w:jc w:val="left"/>
        <w:rPr>
          <w:rFonts w:asciiTheme="majorHAnsi" w:hAnsiTheme="majorHAnsi" w:cstheme="majorHAnsi"/>
        </w:rPr>
      </w:pPr>
      <w:r>
        <w:rPr>
          <w:rFonts w:asciiTheme="majorHAnsi" w:hAnsiTheme="majorHAnsi" w:cstheme="majorHAnsi"/>
        </w:rPr>
        <w:t>Well – The water</w:t>
      </w:r>
      <w:r w:rsidR="00C8142E">
        <w:rPr>
          <w:rFonts w:asciiTheme="majorHAnsi" w:hAnsiTheme="majorHAnsi" w:cstheme="majorHAnsi"/>
        </w:rPr>
        <w:t xml:space="preserve"> passed the repeat test</w:t>
      </w:r>
      <w:r w:rsidR="008540D4">
        <w:rPr>
          <w:rFonts w:asciiTheme="majorHAnsi" w:hAnsiTheme="majorHAnsi" w:cstheme="majorHAnsi"/>
        </w:rPr>
        <w:t>, t</w:t>
      </w:r>
      <w:r w:rsidR="00C8142E">
        <w:rPr>
          <w:rFonts w:asciiTheme="majorHAnsi" w:hAnsiTheme="majorHAnsi" w:cstheme="majorHAnsi"/>
        </w:rPr>
        <w:t>her</w:t>
      </w:r>
      <w:r w:rsidR="009D5DE5">
        <w:rPr>
          <w:rFonts w:asciiTheme="majorHAnsi" w:hAnsiTheme="majorHAnsi" w:cstheme="majorHAnsi"/>
        </w:rPr>
        <w:t>e</w:t>
      </w:r>
      <w:r w:rsidR="00C8142E">
        <w:rPr>
          <w:rFonts w:asciiTheme="majorHAnsi" w:hAnsiTheme="majorHAnsi" w:cstheme="majorHAnsi"/>
        </w:rPr>
        <w:t xml:space="preserve"> will be one more test in 30 days.</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1CDE9CC0" w14:textId="77777777" w:rsidR="008540D4" w:rsidRDefault="009D5DE5"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Nothing to report on the cemetery. </w:t>
      </w:r>
    </w:p>
    <w:p w14:paraId="714A53C3" w14:textId="77A555EF" w:rsidR="003415C0" w:rsidRPr="00D114DA" w:rsidRDefault="009D5DE5" w:rsidP="0042337C">
      <w:pPr>
        <w:pStyle w:val="ListParagraph"/>
        <w:numPr>
          <w:ilvl w:val="1"/>
          <w:numId w:val="6"/>
        </w:numPr>
        <w:rPr>
          <w:rFonts w:asciiTheme="majorHAnsi" w:hAnsiTheme="majorHAnsi" w:cstheme="majorHAnsi"/>
          <w:bCs/>
        </w:rPr>
      </w:pPr>
      <w:r>
        <w:rPr>
          <w:rFonts w:asciiTheme="majorHAnsi" w:hAnsiTheme="majorHAnsi" w:cstheme="majorHAnsi"/>
          <w:bCs/>
        </w:rPr>
        <w:t>A Noxious Weed Annual Survey is due to the county by year end which Chairperson Beth Caple will complete and send.</w:t>
      </w:r>
    </w:p>
    <w:p w14:paraId="4846B139" w14:textId="27F94607" w:rsidR="00F413DA" w:rsidRDefault="00F413DA" w:rsidP="00F413DA">
      <w:pPr>
        <w:rPr>
          <w:rFonts w:asciiTheme="majorHAnsi" w:hAnsiTheme="majorHAnsi" w:cstheme="majorHAnsi"/>
          <w:color w:val="000000"/>
        </w:rPr>
      </w:pPr>
    </w:p>
    <w:p w14:paraId="7CE6AE06" w14:textId="16E601EB"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67D0E594" w14:textId="7A071AB9" w:rsidR="00714072" w:rsidRDefault="00714072" w:rsidP="009D5DE5">
      <w:pPr>
        <w:pStyle w:val="ListParagraph"/>
        <w:numPr>
          <w:ilvl w:val="0"/>
          <w:numId w:val="12"/>
        </w:numPr>
        <w:jc w:val="left"/>
        <w:rPr>
          <w:rFonts w:asciiTheme="majorHAnsi" w:hAnsiTheme="majorHAnsi" w:cstheme="majorHAnsi"/>
        </w:rPr>
      </w:pPr>
      <w:r>
        <w:rPr>
          <w:rFonts w:asciiTheme="majorHAnsi" w:hAnsiTheme="majorHAnsi" w:cstheme="majorHAnsi"/>
        </w:rPr>
        <w:t xml:space="preserve">Vice Chair </w:t>
      </w:r>
      <w:r w:rsidR="00D0306C">
        <w:rPr>
          <w:rFonts w:asciiTheme="majorHAnsi" w:hAnsiTheme="majorHAnsi" w:cstheme="majorHAnsi"/>
        </w:rPr>
        <w:t xml:space="preserve">John Upton </w:t>
      </w:r>
      <w:r w:rsidR="009D5DE5">
        <w:rPr>
          <w:rFonts w:asciiTheme="majorHAnsi" w:hAnsiTheme="majorHAnsi" w:cstheme="majorHAnsi"/>
        </w:rPr>
        <w:t>shared that he is requesting a quote on labor to replace the old light</w:t>
      </w:r>
      <w:r w:rsidR="008540D4">
        <w:rPr>
          <w:rFonts w:asciiTheme="majorHAnsi" w:hAnsiTheme="majorHAnsi" w:cstheme="majorHAnsi"/>
        </w:rPr>
        <w:t xml:space="preserve"> fixtures</w:t>
      </w:r>
      <w:r w:rsidR="009D5DE5">
        <w:rPr>
          <w:rFonts w:asciiTheme="majorHAnsi" w:hAnsiTheme="majorHAnsi" w:cstheme="majorHAnsi"/>
        </w:rPr>
        <w:t xml:space="preserve"> in the two older fire department </w:t>
      </w:r>
      <w:r w:rsidR="00DF4F17">
        <w:rPr>
          <w:rFonts w:asciiTheme="majorHAnsi" w:hAnsiTheme="majorHAnsi" w:cstheme="majorHAnsi"/>
        </w:rPr>
        <w:t xml:space="preserve">leased </w:t>
      </w:r>
      <w:r w:rsidR="009D5DE5">
        <w:rPr>
          <w:rFonts w:asciiTheme="majorHAnsi" w:hAnsiTheme="majorHAnsi" w:cstheme="majorHAnsi"/>
        </w:rPr>
        <w:t xml:space="preserve">buildings </w:t>
      </w:r>
      <w:r w:rsidR="008540D4">
        <w:rPr>
          <w:rFonts w:asciiTheme="majorHAnsi" w:hAnsiTheme="majorHAnsi" w:cstheme="majorHAnsi"/>
        </w:rPr>
        <w:t xml:space="preserve">with LED fixtures. John will </w:t>
      </w:r>
      <w:r w:rsidR="009D5DE5">
        <w:rPr>
          <w:rFonts w:asciiTheme="majorHAnsi" w:hAnsiTheme="majorHAnsi" w:cstheme="majorHAnsi"/>
        </w:rPr>
        <w:t xml:space="preserve">get a quote on </w:t>
      </w:r>
      <w:r w:rsidR="008540D4">
        <w:rPr>
          <w:rFonts w:asciiTheme="majorHAnsi" w:hAnsiTheme="majorHAnsi" w:cstheme="majorHAnsi"/>
        </w:rPr>
        <w:t>fixtures</w:t>
      </w:r>
      <w:r w:rsidR="009D5DE5">
        <w:rPr>
          <w:rFonts w:asciiTheme="majorHAnsi" w:hAnsiTheme="majorHAnsi" w:cstheme="majorHAnsi"/>
        </w:rPr>
        <w:t>. This information will be presented to the board for consideration to add to 2024 building projects.</w:t>
      </w:r>
    </w:p>
    <w:p w14:paraId="280CAB62" w14:textId="34AA3434" w:rsidR="009D5DE5" w:rsidRDefault="009D5DE5" w:rsidP="009D5DE5">
      <w:pPr>
        <w:pStyle w:val="ListParagraph"/>
        <w:numPr>
          <w:ilvl w:val="0"/>
          <w:numId w:val="12"/>
        </w:numPr>
        <w:jc w:val="left"/>
        <w:rPr>
          <w:rFonts w:asciiTheme="majorHAnsi" w:hAnsiTheme="majorHAnsi" w:cstheme="majorHAnsi"/>
        </w:rPr>
      </w:pPr>
      <w:r>
        <w:rPr>
          <w:rFonts w:asciiTheme="majorHAnsi" w:hAnsiTheme="majorHAnsi" w:cstheme="majorHAnsi"/>
        </w:rPr>
        <w:t>SLCAT December 6 meeting has been canceled.</w:t>
      </w:r>
    </w:p>
    <w:p w14:paraId="4F2709B1" w14:textId="7A419ABE" w:rsidR="009D5DE5" w:rsidRDefault="009D5DE5" w:rsidP="009D5DE5">
      <w:pPr>
        <w:pStyle w:val="ListParagraph"/>
        <w:numPr>
          <w:ilvl w:val="0"/>
          <w:numId w:val="12"/>
        </w:numPr>
        <w:jc w:val="left"/>
        <w:rPr>
          <w:rFonts w:asciiTheme="majorHAnsi" w:hAnsiTheme="majorHAnsi" w:cstheme="majorHAnsi"/>
        </w:rPr>
      </w:pPr>
      <w:r>
        <w:rPr>
          <w:rFonts w:asciiTheme="majorHAnsi" w:hAnsiTheme="majorHAnsi" w:cstheme="majorHAnsi"/>
        </w:rPr>
        <w:t>Chairperson Beth Caple reported that she had multiple call</w:t>
      </w:r>
      <w:r w:rsidR="008540D4">
        <w:rPr>
          <w:rFonts w:asciiTheme="majorHAnsi" w:hAnsiTheme="majorHAnsi" w:cstheme="majorHAnsi"/>
        </w:rPr>
        <w:t>s</w:t>
      </w:r>
      <w:r>
        <w:rPr>
          <w:rFonts w:asciiTheme="majorHAnsi" w:hAnsiTheme="majorHAnsi" w:cstheme="majorHAnsi"/>
        </w:rPr>
        <w:t xml:space="preserve"> regarding a resident who parked his pontoon in the road right-of-way. She has contacted the resident and the pontoon will be moved promptly.</w:t>
      </w:r>
    </w:p>
    <w:p w14:paraId="343C7520" w14:textId="24F0D011" w:rsidR="009D5DE5" w:rsidRDefault="009D5DE5" w:rsidP="009D5DE5">
      <w:pPr>
        <w:pStyle w:val="ListParagraph"/>
        <w:numPr>
          <w:ilvl w:val="0"/>
          <w:numId w:val="12"/>
        </w:numPr>
        <w:jc w:val="left"/>
        <w:rPr>
          <w:rFonts w:asciiTheme="majorHAnsi" w:hAnsiTheme="majorHAnsi" w:cstheme="majorHAnsi"/>
        </w:rPr>
      </w:pPr>
      <w:r>
        <w:rPr>
          <w:rFonts w:asciiTheme="majorHAnsi" w:hAnsiTheme="majorHAnsi" w:cstheme="majorHAnsi"/>
        </w:rPr>
        <w:t>Chairperson Beth Caple held a discussion regarding fire department members holding private functions or gatherings</w:t>
      </w:r>
      <w:r w:rsidR="008540D4">
        <w:rPr>
          <w:rFonts w:asciiTheme="majorHAnsi" w:hAnsiTheme="majorHAnsi" w:cstheme="majorHAnsi"/>
        </w:rPr>
        <w:t xml:space="preserve"> in the buildings leased from the township</w:t>
      </w:r>
      <w:r>
        <w:rPr>
          <w:rFonts w:asciiTheme="majorHAnsi" w:hAnsiTheme="majorHAnsi" w:cstheme="majorHAnsi"/>
        </w:rPr>
        <w:t xml:space="preserve">. She made a motion that we add </w:t>
      </w:r>
      <w:r w:rsidR="008540D4">
        <w:rPr>
          <w:rFonts w:asciiTheme="majorHAnsi" w:hAnsiTheme="majorHAnsi" w:cstheme="majorHAnsi"/>
        </w:rPr>
        <w:t>verbiage</w:t>
      </w:r>
      <w:r>
        <w:rPr>
          <w:rFonts w:asciiTheme="majorHAnsi" w:hAnsiTheme="majorHAnsi" w:cstheme="majorHAnsi"/>
        </w:rPr>
        <w:t xml:space="preserve"> to the new building lease stating the building is only </w:t>
      </w:r>
      <w:r w:rsidR="008540D4">
        <w:rPr>
          <w:rFonts w:asciiTheme="majorHAnsi" w:hAnsiTheme="majorHAnsi" w:cstheme="majorHAnsi"/>
        </w:rPr>
        <w:t xml:space="preserve">to </w:t>
      </w:r>
      <w:r>
        <w:rPr>
          <w:rFonts w:asciiTheme="majorHAnsi" w:hAnsiTheme="majorHAnsi" w:cstheme="majorHAnsi"/>
        </w:rPr>
        <w:t xml:space="preserve">be used for fire department sponsored gatherings or functions, </w:t>
      </w:r>
      <w:r w:rsidR="00DF4F17">
        <w:rPr>
          <w:rFonts w:asciiTheme="majorHAnsi" w:hAnsiTheme="majorHAnsi" w:cstheme="majorHAnsi"/>
        </w:rPr>
        <w:t>individual fire department member, or resident,</w:t>
      </w:r>
      <w:r>
        <w:rPr>
          <w:rFonts w:asciiTheme="majorHAnsi" w:hAnsiTheme="majorHAnsi" w:cstheme="majorHAnsi"/>
        </w:rPr>
        <w:t xml:space="preserve"> private gathering</w:t>
      </w:r>
      <w:r w:rsidR="008540D4">
        <w:rPr>
          <w:rFonts w:asciiTheme="majorHAnsi" w:hAnsiTheme="majorHAnsi" w:cstheme="majorHAnsi"/>
        </w:rPr>
        <w:t>s</w:t>
      </w:r>
      <w:r>
        <w:rPr>
          <w:rFonts w:asciiTheme="majorHAnsi" w:hAnsiTheme="majorHAnsi" w:cstheme="majorHAnsi"/>
        </w:rPr>
        <w:t xml:space="preserve"> or functions are</w:t>
      </w:r>
      <w:r w:rsidR="00DF4F17">
        <w:rPr>
          <w:rFonts w:asciiTheme="majorHAnsi" w:hAnsiTheme="majorHAnsi" w:cstheme="majorHAnsi"/>
        </w:rPr>
        <w:t xml:space="preserve"> not</w:t>
      </w:r>
      <w:r>
        <w:rPr>
          <w:rFonts w:asciiTheme="majorHAnsi" w:hAnsiTheme="majorHAnsi" w:cstheme="majorHAnsi"/>
        </w:rPr>
        <w:t xml:space="preserve"> allowed. She motioned that an addendum be added</w:t>
      </w:r>
      <w:r w:rsidR="008540D4">
        <w:rPr>
          <w:rFonts w:asciiTheme="majorHAnsi" w:hAnsiTheme="majorHAnsi" w:cstheme="majorHAnsi"/>
        </w:rPr>
        <w:t xml:space="preserve"> to the lease</w:t>
      </w:r>
      <w:r>
        <w:rPr>
          <w:rFonts w:asciiTheme="majorHAnsi" w:hAnsiTheme="majorHAnsi" w:cstheme="majorHAnsi"/>
        </w:rPr>
        <w:t xml:space="preserve"> for the other two buildings leased </w:t>
      </w:r>
      <w:r w:rsidR="008540D4">
        <w:rPr>
          <w:rFonts w:asciiTheme="majorHAnsi" w:hAnsiTheme="majorHAnsi" w:cstheme="majorHAnsi"/>
        </w:rPr>
        <w:t>to</w:t>
      </w:r>
      <w:r>
        <w:rPr>
          <w:rFonts w:asciiTheme="majorHAnsi" w:hAnsiTheme="majorHAnsi" w:cstheme="majorHAnsi"/>
        </w:rPr>
        <w:t xml:space="preserve"> the fire departments with the same verbiage, Vice Chair John Upton second, motion approved.</w:t>
      </w:r>
    </w:p>
    <w:p w14:paraId="0621E5BA" w14:textId="77777777" w:rsidR="00714072" w:rsidRPr="00CD3111" w:rsidRDefault="00714072" w:rsidP="00714072">
      <w:pPr>
        <w:pStyle w:val="ListParagraph"/>
        <w:jc w:val="left"/>
        <w:rPr>
          <w:rFonts w:asciiTheme="majorHAnsi" w:hAnsiTheme="majorHAnsi" w:cstheme="majorHAnsi"/>
        </w:rPr>
      </w:pPr>
    </w:p>
    <w:p w14:paraId="3D820575" w14:textId="0811601A"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8540D4">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8540D4">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8540D4">
        <w:rPr>
          <w:rFonts w:asciiTheme="majorHAnsi" w:hAnsiTheme="majorHAnsi" w:cstheme="majorHAnsi"/>
        </w:rPr>
        <w:t>7:04</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7DD5" w14:textId="77777777" w:rsidR="00F52742" w:rsidRDefault="00F52742" w:rsidP="00C05849">
      <w:r>
        <w:separator/>
      </w:r>
    </w:p>
  </w:endnote>
  <w:endnote w:type="continuationSeparator" w:id="0">
    <w:p w14:paraId="4B4ED62D" w14:textId="77777777" w:rsidR="00F52742" w:rsidRDefault="00F52742"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5DA6" w14:textId="77777777" w:rsidR="00F52742" w:rsidRDefault="00F52742" w:rsidP="00C05849">
      <w:r>
        <w:separator/>
      </w:r>
    </w:p>
  </w:footnote>
  <w:footnote w:type="continuationSeparator" w:id="0">
    <w:p w14:paraId="2A1F41D3" w14:textId="77777777" w:rsidR="00F52742" w:rsidRDefault="00F52742"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27FF"/>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1398"/>
    <w:rsid w:val="000724AD"/>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3E58"/>
    <w:rsid w:val="001141E7"/>
    <w:rsid w:val="00114D78"/>
    <w:rsid w:val="001150F3"/>
    <w:rsid w:val="001158B7"/>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4556F"/>
    <w:rsid w:val="0025082F"/>
    <w:rsid w:val="00252806"/>
    <w:rsid w:val="00252AD1"/>
    <w:rsid w:val="002622F2"/>
    <w:rsid w:val="0026476F"/>
    <w:rsid w:val="002679C2"/>
    <w:rsid w:val="00272798"/>
    <w:rsid w:val="0027526F"/>
    <w:rsid w:val="00277C55"/>
    <w:rsid w:val="0028545F"/>
    <w:rsid w:val="002861A6"/>
    <w:rsid w:val="002A30D2"/>
    <w:rsid w:val="002A32CF"/>
    <w:rsid w:val="002A7E4A"/>
    <w:rsid w:val="002B68DB"/>
    <w:rsid w:val="002C528F"/>
    <w:rsid w:val="002C6906"/>
    <w:rsid w:val="002C6AAE"/>
    <w:rsid w:val="002D10FD"/>
    <w:rsid w:val="002D34BE"/>
    <w:rsid w:val="002D7F1C"/>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F0ADD"/>
    <w:rsid w:val="003F64D7"/>
    <w:rsid w:val="003F67C6"/>
    <w:rsid w:val="004063C1"/>
    <w:rsid w:val="00413F54"/>
    <w:rsid w:val="00414293"/>
    <w:rsid w:val="00415B06"/>
    <w:rsid w:val="0042337C"/>
    <w:rsid w:val="004234C1"/>
    <w:rsid w:val="00426090"/>
    <w:rsid w:val="00426CA8"/>
    <w:rsid w:val="00433075"/>
    <w:rsid w:val="00433DD2"/>
    <w:rsid w:val="00436D88"/>
    <w:rsid w:val="004421F3"/>
    <w:rsid w:val="00451770"/>
    <w:rsid w:val="00454300"/>
    <w:rsid w:val="00457B09"/>
    <w:rsid w:val="004626C5"/>
    <w:rsid w:val="004634B9"/>
    <w:rsid w:val="00472F48"/>
    <w:rsid w:val="00476026"/>
    <w:rsid w:val="004778F1"/>
    <w:rsid w:val="00482413"/>
    <w:rsid w:val="00485F45"/>
    <w:rsid w:val="004935D3"/>
    <w:rsid w:val="00493F8D"/>
    <w:rsid w:val="00495C5B"/>
    <w:rsid w:val="00496655"/>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168E"/>
    <w:rsid w:val="00594568"/>
    <w:rsid w:val="00595514"/>
    <w:rsid w:val="005A0497"/>
    <w:rsid w:val="005A485C"/>
    <w:rsid w:val="005A5331"/>
    <w:rsid w:val="005A7570"/>
    <w:rsid w:val="005B04F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14072"/>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0D1B"/>
    <w:rsid w:val="00842518"/>
    <w:rsid w:val="0084583A"/>
    <w:rsid w:val="00846C59"/>
    <w:rsid w:val="008540D4"/>
    <w:rsid w:val="0085671D"/>
    <w:rsid w:val="0087544D"/>
    <w:rsid w:val="00876097"/>
    <w:rsid w:val="008771E4"/>
    <w:rsid w:val="00881EB8"/>
    <w:rsid w:val="00885200"/>
    <w:rsid w:val="0089030A"/>
    <w:rsid w:val="00892365"/>
    <w:rsid w:val="00893422"/>
    <w:rsid w:val="008A0357"/>
    <w:rsid w:val="008A04A1"/>
    <w:rsid w:val="008A3DD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0CD3"/>
    <w:rsid w:val="00926B3F"/>
    <w:rsid w:val="00933D67"/>
    <w:rsid w:val="00943F4E"/>
    <w:rsid w:val="009453B5"/>
    <w:rsid w:val="00945AED"/>
    <w:rsid w:val="0095221E"/>
    <w:rsid w:val="009524CE"/>
    <w:rsid w:val="00956A24"/>
    <w:rsid w:val="009624B1"/>
    <w:rsid w:val="0096393E"/>
    <w:rsid w:val="00964FC8"/>
    <w:rsid w:val="00966224"/>
    <w:rsid w:val="009675B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5DE5"/>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5BC2"/>
    <w:rsid w:val="00AC2442"/>
    <w:rsid w:val="00AC62F0"/>
    <w:rsid w:val="00AD136D"/>
    <w:rsid w:val="00AD147B"/>
    <w:rsid w:val="00AD2D7E"/>
    <w:rsid w:val="00AE332A"/>
    <w:rsid w:val="00AF04D9"/>
    <w:rsid w:val="00B0245F"/>
    <w:rsid w:val="00B04C90"/>
    <w:rsid w:val="00B17206"/>
    <w:rsid w:val="00B24AB8"/>
    <w:rsid w:val="00B337E6"/>
    <w:rsid w:val="00B3547B"/>
    <w:rsid w:val="00B41C4B"/>
    <w:rsid w:val="00B447D4"/>
    <w:rsid w:val="00B555A4"/>
    <w:rsid w:val="00B62829"/>
    <w:rsid w:val="00B65DBF"/>
    <w:rsid w:val="00B665DF"/>
    <w:rsid w:val="00B6721B"/>
    <w:rsid w:val="00B7086C"/>
    <w:rsid w:val="00B72C49"/>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625"/>
    <w:rsid w:val="00C61CF5"/>
    <w:rsid w:val="00C6293B"/>
    <w:rsid w:val="00C6398A"/>
    <w:rsid w:val="00C6528A"/>
    <w:rsid w:val="00C70E80"/>
    <w:rsid w:val="00C73C32"/>
    <w:rsid w:val="00C75C92"/>
    <w:rsid w:val="00C76299"/>
    <w:rsid w:val="00C76B35"/>
    <w:rsid w:val="00C8142E"/>
    <w:rsid w:val="00C97183"/>
    <w:rsid w:val="00C97B03"/>
    <w:rsid w:val="00CA39E5"/>
    <w:rsid w:val="00CA5083"/>
    <w:rsid w:val="00CA6F5D"/>
    <w:rsid w:val="00CB1E75"/>
    <w:rsid w:val="00CC1C5E"/>
    <w:rsid w:val="00CC3A49"/>
    <w:rsid w:val="00CC5296"/>
    <w:rsid w:val="00CC6FEF"/>
    <w:rsid w:val="00CD3111"/>
    <w:rsid w:val="00CD3D7D"/>
    <w:rsid w:val="00CD7E7B"/>
    <w:rsid w:val="00CE29C2"/>
    <w:rsid w:val="00CE6431"/>
    <w:rsid w:val="00CE77A8"/>
    <w:rsid w:val="00CE7B0F"/>
    <w:rsid w:val="00CF49A7"/>
    <w:rsid w:val="00D0306C"/>
    <w:rsid w:val="00D03B29"/>
    <w:rsid w:val="00D04B89"/>
    <w:rsid w:val="00D114DA"/>
    <w:rsid w:val="00D14214"/>
    <w:rsid w:val="00D171DC"/>
    <w:rsid w:val="00D177BD"/>
    <w:rsid w:val="00D21B3D"/>
    <w:rsid w:val="00D22BBB"/>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B08B4"/>
    <w:rsid w:val="00DC527F"/>
    <w:rsid w:val="00DD69A4"/>
    <w:rsid w:val="00DD7352"/>
    <w:rsid w:val="00DE0BAE"/>
    <w:rsid w:val="00DE6279"/>
    <w:rsid w:val="00DE76D0"/>
    <w:rsid w:val="00DF1259"/>
    <w:rsid w:val="00DF4F17"/>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7508E"/>
    <w:rsid w:val="00E8195E"/>
    <w:rsid w:val="00E86838"/>
    <w:rsid w:val="00E87E68"/>
    <w:rsid w:val="00E94627"/>
    <w:rsid w:val="00E9577F"/>
    <w:rsid w:val="00EA7B9E"/>
    <w:rsid w:val="00EB11AD"/>
    <w:rsid w:val="00EB771F"/>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2742"/>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Props1.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7</cp:revision>
  <cp:lastPrinted>2023-11-28T17:18:00Z</cp:lastPrinted>
  <dcterms:created xsi:type="dcterms:W3CDTF">2023-11-28T22:59:00Z</dcterms:created>
  <dcterms:modified xsi:type="dcterms:W3CDTF">2023-12-19T16:57:00Z</dcterms:modified>
</cp:coreProperties>
</file>